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86" w:rsidRDefault="000121F3" w:rsidP="00FE4739">
      <w:pPr>
        <w:ind w:left="-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7pt;margin-top:0;width:74.25pt;height:89.45pt;z-index:-251658752;mso-position-horizontal-relative:text;mso-position-vertical-relative:text;mso-width-relative:page;mso-height-relative:page" wrapcoords="9422 0 8653 53 5897 692 4871 1330 4230 1649 3012 2554 2115 3405 1410 4256 833 5107 128 6810 -64 7661 -64 10215 128 11066 449 11917 1410 13620 2115 14471 3012 15322 4294 16227 5961 17025 6025 17131 8909 17876 9294 17876 10576 21547 10960 21547 12242 17876 12627 17876 15511 17131 15575 17025 17242 16227 18523 15322 19485 14471 20190 13620 20703 12768 21408 11066 21600 10215 21600 7661 21536 7289 21151 5959 20703 5107 20126 4256 19421 3405 18523 2554 17370 1702 15639 692 12883 53 12114 0 9422 0">
            <v:imagedata r:id="rId5" o:title="LOGOTIPO PUNTO CULTURAL (1)"/>
            <w10:wrap type="through"/>
          </v:shape>
        </w:pict>
      </w:r>
      <w:r w:rsidR="00FE4739">
        <w:t xml:space="preserve">    BIBLIOTECA</w:t>
      </w:r>
    </w:p>
    <w:p w:rsidR="00FE4739" w:rsidRDefault="00FE4739" w:rsidP="00FE4739">
      <w:pPr>
        <w:ind w:left="-709"/>
      </w:pPr>
      <w:r>
        <w:t>UNED-PONTEVEDRA</w:t>
      </w:r>
    </w:p>
    <w:p w:rsidR="008E1529" w:rsidRDefault="008E1529"/>
    <w:p w:rsidR="00FE4739" w:rsidRDefault="00FE4739"/>
    <w:p w:rsidR="00C656C0" w:rsidRDefault="00C656C0" w:rsidP="00C656C0">
      <w:pPr>
        <w:jc w:val="both"/>
        <w:rPr>
          <w:sz w:val="24"/>
        </w:rPr>
      </w:pPr>
    </w:p>
    <w:p w:rsidR="00503A42" w:rsidRDefault="00503A42" w:rsidP="00503A42">
      <w:pPr>
        <w:jc w:val="center"/>
      </w:pPr>
      <w:r w:rsidRPr="005E3670">
        <w:rPr>
          <w:b/>
          <w:sz w:val="24"/>
        </w:rPr>
        <w:t>CAMILO JOSÉ CELA</w:t>
      </w:r>
    </w:p>
    <w:p w:rsidR="00503A42" w:rsidRDefault="00503A42" w:rsidP="00503A42"/>
    <w:p w:rsidR="00503A42" w:rsidRDefault="00503A42" w:rsidP="00503A42">
      <w:pPr>
        <w:jc w:val="center"/>
        <w:rPr>
          <w:sz w:val="24"/>
        </w:rPr>
      </w:pPr>
      <w:r>
        <w:rPr>
          <w:sz w:val="24"/>
        </w:rPr>
        <w:t xml:space="preserve">GALLEGO, NOBEL, CONTROVERTIDO, GRANDE Y POLÉMICO: </w:t>
      </w:r>
    </w:p>
    <w:p w:rsidR="00503A42" w:rsidRDefault="00503A42" w:rsidP="00503A42">
      <w:pPr>
        <w:jc w:val="center"/>
        <w:rPr>
          <w:sz w:val="24"/>
        </w:rPr>
      </w:pPr>
      <w:r>
        <w:rPr>
          <w:sz w:val="24"/>
        </w:rPr>
        <w:t>Del 8 al 28 de febrero 2017</w:t>
      </w:r>
    </w:p>
    <w:p w:rsidR="00503A42" w:rsidRDefault="00503A42" w:rsidP="00C656C0">
      <w:pPr>
        <w:jc w:val="both"/>
        <w:rPr>
          <w:b/>
          <w:sz w:val="28"/>
        </w:rPr>
      </w:pPr>
    </w:p>
    <w:p w:rsidR="00503A42" w:rsidRDefault="00503A42" w:rsidP="00C656C0">
      <w:pPr>
        <w:jc w:val="both"/>
        <w:rPr>
          <w:b/>
          <w:sz w:val="28"/>
        </w:rPr>
      </w:pPr>
    </w:p>
    <w:p w:rsidR="00503A42" w:rsidRDefault="00503A42" w:rsidP="00C656C0">
      <w:pPr>
        <w:jc w:val="both"/>
        <w:rPr>
          <w:b/>
          <w:sz w:val="28"/>
        </w:rPr>
      </w:pPr>
    </w:p>
    <w:p w:rsidR="00C656C0" w:rsidRPr="00C656C0" w:rsidRDefault="00C656C0" w:rsidP="00C656C0">
      <w:pPr>
        <w:jc w:val="both"/>
        <w:rPr>
          <w:b/>
          <w:sz w:val="24"/>
        </w:rPr>
      </w:pPr>
      <w:r w:rsidRPr="00EA197A">
        <w:rPr>
          <w:b/>
          <w:sz w:val="28"/>
        </w:rPr>
        <w:t>Introducción</w:t>
      </w:r>
      <w:r w:rsidRPr="00C656C0">
        <w:rPr>
          <w:b/>
          <w:sz w:val="24"/>
        </w:rPr>
        <w:t xml:space="preserve">: </w:t>
      </w:r>
    </w:p>
    <w:p w:rsidR="00C656C0" w:rsidRDefault="00AF17AB" w:rsidP="00C656C0">
      <w:pPr>
        <w:jc w:val="both"/>
        <w:rPr>
          <w:sz w:val="24"/>
        </w:rPr>
      </w:pPr>
      <w:r>
        <w:rPr>
          <w:sz w:val="24"/>
        </w:rPr>
        <w:t xml:space="preserve">El 11 de mayo </w:t>
      </w:r>
      <w:r w:rsidRPr="000D03CB">
        <w:rPr>
          <w:sz w:val="24"/>
        </w:rPr>
        <w:t>d</w:t>
      </w:r>
      <w:r w:rsidR="002907BE" w:rsidRPr="000D03CB">
        <w:rPr>
          <w:sz w:val="24"/>
        </w:rPr>
        <w:t xml:space="preserve">e 2016 </w:t>
      </w:r>
      <w:r w:rsidR="002907BE">
        <w:rPr>
          <w:sz w:val="24"/>
        </w:rPr>
        <w:t xml:space="preserve">D. Camilo José Cela cumpliría 100 años de vida. </w:t>
      </w:r>
      <w:r w:rsidR="00BE29A8">
        <w:rPr>
          <w:sz w:val="24"/>
        </w:rPr>
        <w:t xml:space="preserve">En 1989 recibió el premio nobel de literatura. </w:t>
      </w:r>
      <w:r w:rsidR="00790060">
        <w:rPr>
          <w:sz w:val="24"/>
        </w:rPr>
        <w:t>Pero además de escritor de gran talento, también fue torero, actor, artista, bibliófilo, editor y cartero honorario. Todas esas maneras de ser se trasladaron de alguna forma a la obra que nos dejó.</w:t>
      </w:r>
    </w:p>
    <w:p w:rsidR="000121F3" w:rsidRDefault="000121F3" w:rsidP="00C656C0">
      <w:pPr>
        <w:jc w:val="both"/>
        <w:rPr>
          <w:sz w:val="24"/>
        </w:rPr>
      </w:pPr>
    </w:p>
    <w:p w:rsidR="00A63195" w:rsidRDefault="00A63195" w:rsidP="00C656C0">
      <w:pPr>
        <w:jc w:val="both"/>
        <w:rPr>
          <w:sz w:val="24"/>
        </w:rPr>
      </w:pPr>
    </w:p>
    <w:p w:rsidR="00864980" w:rsidRPr="00864980" w:rsidRDefault="00864980" w:rsidP="00C656C0">
      <w:pPr>
        <w:jc w:val="both"/>
        <w:rPr>
          <w:sz w:val="28"/>
        </w:rPr>
      </w:pPr>
      <w:proofErr w:type="spellStart"/>
      <w:r w:rsidRPr="00864980">
        <w:rPr>
          <w:b/>
          <w:sz w:val="28"/>
        </w:rPr>
        <w:t>Quíén</w:t>
      </w:r>
      <w:proofErr w:type="spellEnd"/>
      <w:r w:rsidRPr="00864980">
        <w:rPr>
          <w:b/>
          <w:sz w:val="28"/>
        </w:rPr>
        <w:t xml:space="preserve"> es</w:t>
      </w:r>
      <w:proofErr w:type="gramStart"/>
      <w:r w:rsidRPr="00864980">
        <w:rPr>
          <w:b/>
          <w:sz w:val="28"/>
        </w:rPr>
        <w:t>?</w:t>
      </w:r>
      <w:proofErr w:type="gramEnd"/>
      <w:r>
        <w:rPr>
          <w:sz w:val="28"/>
        </w:rPr>
        <w:t xml:space="preserve"> Entrevista a Camilo José Cela (video)</w:t>
      </w:r>
    </w:p>
    <w:p w:rsidR="00864980" w:rsidRDefault="000121F3" w:rsidP="00C656C0">
      <w:pPr>
        <w:jc w:val="both"/>
        <w:rPr>
          <w:rStyle w:val="Hipervnculo"/>
          <w:sz w:val="28"/>
        </w:rPr>
      </w:pPr>
      <w:hyperlink r:id="rId6" w:history="1">
        <w:r w:rsidR="00864980" w:rsidRPr="00864980">
          <w:rPr>
            <w:rStyle w:val="Hipervnculo"/>
            <w:sz w:val="28"/>
          </w:rPr>
          <w:t>http://www.rtve.es/alacarta/videos/quien-es/quien-camilo-jose-cela/2802095/</w:t>
        </w:r>
      </w:hyperlink>
    </w:p>
    <w:p w:rsidR="000121F3" w:rsidRPr="00864980" w:rsidRDefault="000121F3" w:rsidP="00C656C0">
      <w:pPr>
        <w:jc w:val="both"/>
        <w:rPr>
          <w:sz w:val="28"/>
        </w:rPr>
      </w:pPr>
    </w:p>
    <w:p w:rsidR="00864980" w:rsidRDefault="00864980" w:rsidP="00C656C0">
      <w:pPr>
        <w:jc w:val="both"/>
        <w:rPr>
          <w:b/>
          <w:sz w:val="28"/>
        </w:rPr>
      </w:pPr>
    </w:p>
    <w:p w:rsidR="00A63195" w:rsidRDefault="00D52310" w:rsidP="00C656C0">
      <w:pPr>
        <w:jc w:val="both"/>
        <w:rPr>
          <w:sz w:val="24"/>
        </w:rPr>
      </w:pPr>
      <w:r>
        <w:rPr>
          <w:b/>
          <w:sz w:val="28"/>
        </w:rPr>
        <w:t>Semblanza</w:t>
      </w:r>
      <w:r w:rsidR="00A63195">
        <w:rPr>
          <w:sz w:val="24"/>
        </w:rPr>
        <w:t>:</w:t>
      </w:r>
    </w:p>
    <w:p w:rsidR="00A63195" w:rsidRDefault="00A63195" w:rsidP="00C656C0">
      <w:pPr>
        <w:jc w:val="both"/>
        <w:rPr>
          <w:sz w:val="24"/>
        </w:rPr>
      </w:pPr>
      <w:r w:rsidRPr="002124DC">
        <w:rPr>
          <w:b/>
          <w:sz w:val="24"/>
        </w:rPr>
        <w:t>Video</w:t>
      </w:r>
      <w:r w:rsidR="00D52310">
        <w:rPr>
          <w:b/>
          <w:sz w:val="24"/>
        </w:rPr>
        <w:t>: “esta es mi tierra”</w:t>
      </w:r>
      <w:r>
        <w:rPr>
          <w:sz w:val="24"/>
        </w:rPr>
        <w:t>:</w:t>
      </w:r>
      <w:r w:rsidR="00D52310">
        <w:rPr>
          <w:sz w:val="24"/>
        </w:rPr>
        <w:t xml:space="preserve"> </w:t>
      </w:r>
      <w:proofErr w:type="spellStart"/>
      <w:r w:rsidR="00D52310">
        <w:rPr>
          <w:sz w:val="24"/>
        </w:rPr>
        <w:t>Iria</w:t>
      </w:r>
      <w:proofErr w:type="spellEnd"/>
      <w:r w:rsidR="00D52310">
        <w:rPr>
          <w:sz w:val="24"/>
        </w:rPr>
        <w:t xml:space="preserve"> Flavia</w:t>
      </w:r>
    </w:p>
    <w:p w:rsidR="002124DC" w:rsidRDefault="000121F3" w:rsidP="00C656C0">
      <w:pPr>
        <w:jc w:val="both"/>
        <w:rPr>
          <w:rStyle w:val="Hipervnculo"/>
          <w:sz w:val="24"/>
        </w:rPr>
      </w:pPr>
      <w:hyperlink r:id="rId7" w:history="1">
        <w:r w:rsidR="00D52310" w:rsidRPr="006B4B12">
          <w:rPr>
            <w:rStyle w:val="Hipervnculo"/>
            <w:sz w:val="24"/>
          </w:rPr>
          <w:t>http://www.rtve.es/alacarta/videos/esta-es-mi-tierra/esta-tierra-iria-flavia-camilo-jose-cela/2414158/</w:t>
        </w:r>
      </w:hyperlink>
    </w:p>
    <w:p w:rsidR="000121F3" w:rsidRDefault="000121F3" w:rsidP="00C656C0">
      <w:pPr>
        <w:jc w:val="both"/>
        <w:rPr>
          <w:rStyle w:val="Hipervnculo"/>
          <w:sz w:val="24"/>
        </w:rPr>
      </w:pPr>
    </w:p>
    <w:p w:rsidR="000121F3" w:rsidRDefault="000121F3" w:rsidP="00C656C0">
      <w:pPr>
        <w:jc w:val="both"/>
        <w:rPr>
          <w:rStyle w:val="Hipervnculo"/>
          <w:sz w:val="24"/>
        </w:rPr>
      </w:pPr>
    </w:p>
    <w:p w:rsidR="000121F3" w:rsidRDefault="000121F3" w:rsidP="00C656C0">
      <w:pPr>
        <w:jc w:val="both"/>
        <w:rPr>
          <w:rStyle w:val="Hipervnculo"/>
          <w:sz w:val="24"/>
        </w:rPr>
      </w:pPr>
    </w:p>
    <w:p w:rsidR="000121F3" w:rsidRDefault="000121F3" w:rsidP="00C656C0">
      <w:pPr>
        <w:jc w:val="both"/>
        <w:rPr>
          <w:sz w:val="24"/>
        </w:rPr>
      </w:pPr>
    </w:p>
    <w:p w:rsidR="000121F3" w:rsidRDefault="000121F3" w:rsidP="00C656C0">
      <w:pPr>
        <w:jc w:val="both"/>
        <w:rPr>
          <w:sz w:val="24"/>
        </w:rPr>
      </w:pPr>
      <w:bookmarkStart w:id="0" w:name="_GoBack"/>
      <w:bookmarkEnd w:id="0"/>
    </w:p>
    <w:p w:rsidR="00D52310" w:rsidRDefault="00D52310" w:rsidP="00C656C0">
      <w:pPr>
        <w:jc w:val="both"/>
        <w:rPr>
          <w:sz w:val="24"/>
        </w:rPr>
      </w:pPr>
    </w:p>
    <w:p w:rsidR="000D03CB" w:rsidRDefault="008744ED" w:rsidP="00C656C0">
      <w:pPr>
        <w:jc w:val="both"/>
        <w:rPr>
          <w:sz w:val="24"/>
        </w:rPr>
      </w:pPr>
      <w:r w:rsidRPr="001B5C58">
        <w:rPr>
          <w:b/>
          <w:sz w:val="28"/>
          <w:szCs w:val="28"/>
        </w:rPr>
        <w:t>Intervención</w:t>
      </w:r>
      <w:r>
        <w:rPr>
          <w:sz w:val="24"/>
        </w:rPr>
        <w:t xml:space="preserve"> del Director de la Real Academia Española, </w:t>
      </w:r>
      <w:r w:rsidRPr="001B5C58">
        <w:rPr>
          <w:b/>
          <w:sz w:val="24"/>
        </w:rPr>
        <w:t>Darío Villanueva</w:t>
      </w:r>
      <w:r w:rsidR="001B5C58">
        <w:rPr>
          <w:b/>
          <w:sz w:val="24"/>
        </w:rPr>
        <w:t>,</w:t>
      </w:r>
      <w:r>
        <w:rPr>
          <w:sz w:val="24"/>
        </w:rPr>
        <w:t xml:space="preserve"> en el acto de homenaje a Camilo José Cela, celebrado en el Instituto Cervantes de Madrid en septiembre de 2016 bajo la presidencia de los reyes de España</w:t>
      </w:r>
      <w:r w:rsidR="001B5C58">
        <w:rPr>
          <w:sz w:val="24"/>
        </w:rPr>
        <w:t xml:space="preserve"> con motivo del centenario:</w:t>
      </w:r>
    </w:p>
    <w:p w:rsidR="001B5C58" w:rsidRDefault="000121F3" w:rsidP="00C656C0">
      <w:pPr>
        <w:jc w:val="both"/>
        <w:rPr>
          <w:rStyle w:val="Hipervnculo"/>
          <w:sz w:val="24"/>
        </w:rPr>
      </w:pPr>
      <w:hyperlink r:id="rId8" w:history="1">
        <w:r w:rsidR="001B5C58" w:rsidRPr="006B4B12">
          <w:rPr>
            <w:rStyle w:val="Hipervnculo"/>
            <w:sz w:val="24"/>
          </w:rPr>
          <w:t>http://www.rae.es/sites/default/files/Conferencia_Dario_Villanueva._Homenaje_a_Camilo_Jose_Cela._070916.pdf</w:t>
        </w:r>
      </w:hyperlink>
    </w:p>
    <w:p w:rsidR="00503A42" w:rsidRDefault="00503A42" w:rsidP="00C656C0">
      <w:pPr>
        <w:jc w:val="both"/>
        <w:rPr>
          <w:rStyle w:val="Hipervnculo"/>
          <w:sz w:val="24"/>
        </w:rPr>
      </w:pPr>
    </w:p>
    <w:p w:rsidR="001B5C58" w:rsidRDefault="00FE2CA2" w:rsidP="00C656C0">
      <w:pPr>
        <w:jc w:val="both"/>
        <w:rPr>
          <w:i/>
          <w:iCs/>
        </w:rPr>
      </w:pPr>
      <w:r>
        <w:t>Periódico online “</w:t>
      </w:r>
      <w:proofErr w:type="spellStart"/>
      <w:r w:rsidRPr="00FE2CA2">
        <w:rPr>
          <w:b/>
          <w:sz w:val="28"/>
        </w:rPr>
        <w:t>Actuall</w:t>
      </w:r>
      <w:proofErr w:type="spellEnd"/>
      <w:r w:rsidRPr="00FE2CA2">
        <w:rPr>
          <w:b/>
          <w:sz w:val="28"/>
        </w:rPr>
        <w:t>”</w:t>
      </w:r>
      <w:r>
        <w:t>. Democracia/criterio. A</w:t>
      </w:r>
      <w:r w:rsidRPr="00FE2CA2">
        <w:t>rtículo</w:t>
      </w:r>
      <w:hyperlink r:id="rId9" w:tgtFrame="_blank" w:history="1">
        <w:r w:rsidRPr="00FE2CA2">
          <w:t xml:space="preserve"> publicado por Rafael Dávila en su blo</w:t>
        </w:r>
        <w:r w:rsidRPr="00FE2CA2">
          <w:rPr>
            <w:b/>
          </w:rPr>
          <w:t>g</w:t>
        </w:r>
      </w:hyperlink>
      <w:r w:rsidRPr="00FE2CA2">
        <w:t xml:space="preserve">, donde aporta algunos </w:t>
      </w:r>
      <w:r w:rsidRPr="00FE2CA2">
        <w:rPr>
          <w:b/>
        </w:rPr>
        <w:t>detalles inéditos</w:t>
      </w:r>
      <w:r w:rsidRPr="00FE2CA2">
        <w:t xml:space="preserve"> del autor de </w:t>
      </w:r>
      <w:r w:rsidRPr="00FE2CA2">
        <w:rPr>
          <w:i/>
          <w:iCs/>
        </w:rPr>
        <w:t>La colmena:</w:t>
      </w:r>
    </w:p>
    <w:p w:rsidR="00FE2CA2" w:rsidRDefault="000121F3" w:rsidP="00C656C0">
      <w:pPr>
        <w:jc w:val="both"/>
        <w:rPr>
          <w:sz w:val="24"/>
        </w:rPr>
      </w:pPr>
      <w:hyperlink r:id="rId10" w:history="1">
        <w:r w:rsidR="00FE2CA2" w:rsidRPr="006B4B12">
          <w:rPr>
            <w:rStyle w:val="Hipervnculo"/>
            <w:sz w:val="24"/>
          </w:rPr>
          <w:t>http://www.actuall.com/criterio/democracia/la-infanteria-en-deuda-con-camilo-jose-cela-por-el-general-davila/</w:t>
        </w:r>
      </w:hyperlink>
    </w:p>
    <w:p w:rsidR="00FE2CA2" w:rsidRDefault="00FE2CA2" w:rsidP="00C656C0">
      <w:pPr>
        <w:jc w:val="both"/>
        <w:rPr>
          <w:sz w:val="24"/>
        </w:rPr>
      </w:pPr>
    </w:p>
    <w:p w:rsidR="005E200F" w:rsidRDefault="005E200F" w:rsidP="00C656C0">
      <w:pPr>
        <w:jc w:val="both"/>
        <w:rPr>
          <w:b/>
          <w:sz w:val="28"/>
        </w:rPr>
      </w:pPr>
      <w:r w:rsidRPr="005E200F">
        <w:rPr>
          <w:b/>
          <w:sz w:val="28"/>
        </w:rPr>
        <w:t>Su Fundación:</w:t>
      </w:r>
    </w:p>
    <w:p w:rsidR="005E200F" w:rsidRPr="0018147C" w:rsidRDefault="000121F3" w:rsidP="00C656C0">
      <w:pPr>
        <w:jc w:val="both"/>
        <w:rPr>
          <w:sz w:val="24"/>
          <w:szCs w:val="24"/>
        </w:rPr>
      </w:pPr>
      <w:hyperlink r:id="rId11" w:history="1">
        <w:r w:rsidR="005E200F" w:rsidRPr="0018147C">
          <w:rPr>
            <w:rStyle w:val="Hipervnculo"/>
            <w:sz w:val="24"/>
            <w:szCs w:val="24"/>
          </w:rPr>
          <w:t>https://fundacioncela.wordpress.com/fundacion/sede/</w:t>
        </w:r>
      </w:hyperlink>
    </w:p>
    <w:p w:rsidR="00FE2CA2" w:rsidRDefault="00FE2CA2" w:rsidP="00C656C0">
      <w:pPr>
        <w:jc w:val="both"/>
        <w:rPr>
          <w:sz w:val="24"/>
        </w:rPr>
      </w:pPr>
    </w:p>
    <w:p w:rsidR="001B5C58" w:rsidRDefault="00FE2CA2" w:rsidP="00C656C0">
      <w:pPr>
        <w:jc w:val="both"/>
        <w:rPr>
          <w:sz w:val="24"/>
        </w:rPr>
      </w:pPr>
      <w:r w:rsidRPr="00FE2CA2">
        <w:rPr>
          <w:b/>
          <w:sz w:val="28"/>
        </w:rPr>
        <w:t>Obra</w:t>
      </w:r>
      <w:r>
        <w:rPr>
          <w:sz w:val="24"/>
        </w:rPr>
        <w:t xml:space="preserve"> (Instituto Cervantes): Narrativa, teatro, poesía, cuetos apuntes fábulas y divertimentos. Miscelánea:</w:t>
      </w:r>
    </w:p>
    <w:p w:rsidR="00FE2CA2" w:rsidRDefault="000121F3" w:rsidP="00C656C0">
      <w:pPr>
        <w:jc w:val="both"/>
        <w:rPr>
          <w:sz w:val="24"/>
        </w:rPr>
      </w:pPr>
      <w:hyperlink r:id="rId12" w:history="1">
        <w:r w:rsidR="00FE2CA2" w:rsidRPr="006B4B12">
          <w:rPr>
            <w:rStyle w:val="Hipervnculo"/>
            <w:sz w:val="24"/>
          </w:rPr>
          <w:t>http://www.cervantes.es/bibliotecas_documentacion_espanol/biografias/tel_aviv_camilo_jose_cela_1.htm</w:t>
        </w:r>
      </w:hyperlink>
    </w:p>
    <w:p w:rsidR="001C4862" w:rsidRDefault="001C4862" w:rsidP="00C656C0">
      <w:pPr>
        <w:jc w:val="both"/>
        <w:rPr>
          <w:sz w:val="24"/>
        </w:rPr>
      </w:pPr>
    </w:p>
    <w:p w:rsidR="00F26ED6" w:rsidRDefault="00F26ED6" w:rsidP="00C656C0">
      <w:pPr>
        <w:jc w:val="both"/>
        <w:rPr>
          <w:b/>
          <w:sz w:val="28"/>
          <w:szCs w:val="28"/>
        </w:rPr>
      </w:pPr>
      <w:r w:rsidRPr="00F26ED6">
        <w:rPr>
          <w:b/>
          <w:sz w:val="28"/>
          <w:szCs w:val="28"/>
        </w:rPr>
        <w:t>Cela y el cine:</w:t>
      </w:r>
    </w:p>
    <w:p w:rsidR="00F26ED6" w:rsidRDefault="000121F3" w:rsidP="00C656C0">
      <w:pPr>
        <w:jc w:val="both"/>
        <w:rPr>
          <w:rStyle w:val="Hipervnculo"/>
          <w:sz w:val="24"/>
          <w:szCs w:val="24"/>
        </w:rPr>
      </w:pPr>
      <w:hyperlink r:id="rId13" w:history="1">
        <w:r w:rsidR="00F26ED6" w:rsidRPr="006B4B12">
          <w:rPr>
            <w:rStyle w:val="Hipervnculo"/>
            <w:sz w:val="24"/>
            <w:szCs w:val="24"/>
          </w:rPr>
          <w:t>http://www.elespectadorimaginario.com/cela-y-cine/</w:t>
        </w:r>
      </w:hyperlink>
    </w:p>
    <w:p w:rsidR="00AF0179" w:rsidRPr="00AF0179" w:rsidRDefault="00AF0179" w:rsidP="00C656C0">
      <w:pPr>
        <w:jc w:val="both"/>
        <w:rPr>
          <w:rStyle w:val="Hipervnculo"/>
          <w:b/>
          <w:color w:val="auto"/>
          <w:sz w:val="24"/>
          <w:szCs w:val="24"/>
          <w:u w:val="none"/>
        </w:rPr>
      </w:pPr>
    </w:p>
    <w:p w:rsidR="00AF0179" w:rsidRPr="00AF0179" w:rsidRDefault="00AF0179" w:rsidP="00C656C0">
      <w:pPr>
        <w:jc w:val="both"/>
        <w:rPr>
          <w:rStyle w:val="Hipervnculo"/>
          <w:b/>
          <w:color w:val="auto"/>
          <w:sz w:val="24"/>
          <w:szCs w:val="24"/>
          <w:u w:val="none"/>
        </w:rPr>
      </w:pPr>
      <w:r w:rsidRPr="00AF0179">
        <w:rPr>
          <w:rStyle w:val="Hipervnculo"/>
          <w:b/>
          <w:color w:val="auto"/>
          <w:sz w:val="24"/>
          <w:szCs w:val="24"/>
          <w:u w:val="none"/>
        </w:rPr>
        <w:t>Audiolibro de “La familia de Pascual Duarte”</w:t>
      </w:r>
    </w:p>
    <w:p w:rsidR="00AF0179" w:rsidRDefault="000121F3" w:rsidP="00C656C0">
      <w:pPr>
        <w:jc w:val="both"/>
        <w:rPr>
          <w:sz w:val="24"/>
          <w:szCs w:val="24"/>
        </w:rPr>
      </w:pPr>
      <w:hyperlink r:id="rId14" w:history="1">
        <w:r w:rsidR="00AF0179" w:rsidRPr="006D2A02">
          <w:rPr>
            <w:rStyle w:val="Hipervnculo"/>
            <w:sz w:val="24"/>
            <w:szCs w:val="24"/>
          </w:rPr>
          <w:t>https://www.youtube.com/watch?v=qU3EToIWK8k&amp;t=9329s</w:t>
        </w:r>
      </w:hyperlink>
    </w:p>
    <w:p w:rsidR="00AF0179" w:rsidRDefault="00AF0179" w:rsidP="00C656C0">
      <w:pPr>
        <w:jc w:val="both"/>
        <w:rPr>
          <w:sz w:val="24"/>
          <w:szCs w:val="24"/>
        </w:rPr>
      </w:pPr>
    </w:p>
    <w:p w:rsidR="000121F3" w:rsidRDefault="000121F3" w:rsidP="00C656C0">
      <w:pPr>
        <w:jc w:val="both"/>
        <w:rPr>
          <w:sz w:val="24"/>
          <w:szCs w:val="24"/>
        </w:rPr>
      </w:pPr>
    </w:p>
    <w:p w:rsidR="000121F3" w:rsidRDefault="000121F3" w:rsidP="00C656C0">
      <w:pPr>
        <w:jc w:val="both"/>
        <w:rPr>
          <w:sz w:val="24"/>
          <w:szCs w:val="24"/>
        </w:rPr>
      </w:pPr>
    </w:p>
    <w:p w:rsidR="000121F3" w:rsidRDefault="000121F3" w:rsidP="00C656C0">
      <w:pPr>
        <w:jc w:val="both"/>
        <w:rPr>
          <w:sz w:val="24"/>
          <w:szCs w:val="24"/>
        </w:rPr>
      </w:pPr>
    </w:p>
    <w:p w:rsidR="000121F3" w:rsidRDefault="000121F3" w:rsidP="00C656C0">
      <w:pPr>
        <w:jc w:val="both"/>
        <w:rPr>
          <w:sz w:val="24"/>
          <w:szCs w:val="24"/>
        </w:rPr>
      </w:pPr>
    </w:p>
    <w:p w:rsidR="00F26ED6" w:rsidRDefault="00F26ED6" w:rsidP="00C656C0">
      <w:pPr>
        <w:jc w:val="both"/>
        <w:rPr>
          <w:sz w:val="24"/>
          <w:szCs w:val="24"/>
        </w:rPr>
      </w:pPr>
    </w:p>
    <w:p w:rsidR="00F26ED6" w:rsidRDefault="00F26ED6" w:rsidP="00C656C0">
      <w:pPr>
        <w:jc w:val="both"/>
        <w:rPr>
          <w:sz w:val="24"/>
          <w:szCs w:val="24"/>
        </w:rPr>
      </w:pPr>
      <w:r w:rsidRPr="00F26ED6">
        <w:rPr>
          <w:b/>
          <w:sz w:val="28"/>
          <w:szCs w:val="24"/>
        </w:rPr>
        <w:t>Punto de interés</w:t>
      </w:r>
      <w:r>
        <w:rPr>
          <w:sz w:val="24"/>
          <w:szCs w:val="24"/>
        </w:rPr>
        <w:t>: En la biblioteca de nuestro Centro se expondrán</w:t>
      </w:r>
      <w:r w:rsidR="00D2283B">
        <w:rPr>
          <w:sz w:val="24"/>
          <w:szCs w:val="24"/>
        </w:rPr>
        <w:t xml:space="preserve"> los siguientes</w:t>
      </w:r>
      <w:r>
        <w:rPr>
          <w:sz w:val="24"/>
          <w:szCs w:val="24"/>
        </w:rPr>
        <w:t xml:space="preserve"> libros del autor con préstamos de largo plazo.</w:t>
      </w:r>
    </w:p>
    <w:p w:rsidR="002D1230" w:rsidRDefault="002D1230" w:rsidP="002D1230">
      <w:pPr>
        <w:pStyle w:val="Prrafodelista"/>
        <w:numPr>
          <w:ilvl w:val="0"/>
          <w:numId w:val="1"/>
        </w:numPr>
        <w:jc w:val="both"/>
        <w:rPr>
          <w:sz w:val="24"/>
          <w:szCs w:val="24"/>
        </w:rPr>
      </w:pPr>
      <w:r>
        <w:rPr>
          <w:sz w:val="24"/>
          <w:szCs w:val="24"/>
        </w:rPr>
        <w:t>Obras completas</w:t>
      </w:r>
    </w:p>
    <w:p w:rsidR="002D1230" w:rsidRDefault="002D1230" w:rsidP="002D1230">
      <w:pPr>
        <w:pStyle w:val="Prrafodelista"/>
        <w:numPr>
          <w:ilvl w:val="0"/>
          <w:numId w:val="1"/>
        </w:numPr>
        <w:jc w:val="both"/>
        <w:rPr>
          <w:sz w:val="24"/>
          <w:szCs w:val="24"/>
        </w:rPr>
      </w:pPr>
      <w:r>
        <w:rPr>
          <w:sz w:val="24"/>
          <w:szCs w:val="24"/>
        </w:rPr>
        <w:t>Sin levantar la cabeza</w:t>
      </w:r>
    </w:p>
    <w:p w:rsidR="002D1230" w:rsidRDefault="002D1230" w:rsidP="002D1230">
      <w:pPr>
        <w:pStyle w:val="Prrafodelista"/>
        <w:numPr>
          <w:ilvl w:val="0"/>
          <w:numId w:val="1"/>
        </w:numPr>
        <w:jc w:val="both"/>
        <w:rPr>
          <w:sz w:val="24"/>
          <w:szCs w:val="24"/>
        </w:rPr>
      </w:pPr>
      <w:r>
        <w:rPr>
          <w:sz w:val="24"/>
          <w:szCs w:val="24"/>
        </w:rPr>
        <w:t>La piedra que se volvió palabra</w:t>
      </w:r>
    </w:p>
    <w:p w:rsidR="002D1230" w:rsidRDefault="002D1230" w:rsidP="002D1230">
      <w:pPr>
        <w:pStyle w:val="Prrafodelista"/>
        <w:numPr>
          <w:ilvl w:val="0"/>
          <w:numId w:val="1"/>
        </w:numPr>
        <w:jc w:val="both"/>
        <w:rPr>
          <w:sz w:val="24"/>
          <w:szCs w:val="24"/>
        </w:rPr>
      </w:pPr>
      <w:r>
        <w:rPr>
          <w:sz w:val="24"/>
          <w:szCs w:val="24"/>
        </w:rPr>
        <w:t>La colmena</w:t>
      </w:r>
    </w:p>
    <w:p w:rsidR="002D1230" w:rsidRDefault="002D1230" w:rsidP="002D1230">
      <w:pPr>
        <w:pStyle w:val="Prrafodelista"/>
        <w:numPr>
          <w:ilvl w:val="0"/>
          <w:numId w:val="1"/>
        </w:numPr>
        <w:jc w:val="both"/>
        <w:rPr>
          <w:sz w:val="24"/>
          <w:szCs w:val="24"/>
        </w:rPr>
      </w:pPr>
      <w:r>
        <w:rPr>
          <w:sz w:val="24"/>
          <w:szCs w:val="24"/>
        </w:rPr>
        <w:t>A rosa</w:t>
      </w:r>
    </w:p>
    <w:p w:rsidR="002D1230" w:rsidRDefault="002D1230" w:rsidP="002D1230">
      <w:pPr>
        <w:pStyle w:val="Prrafodelista"/>
        <w:numPr>
          <w:ilvl w:val="0"/>
          <w:numId w:val="1"/>
        </w:numPr>
        <w:jc w:val="both"/>
        <w:rPr>
          <w:sz w:val="24"/>
          <w:szCs w:val="24"/>
        </w:rPr>
      </w:pPr>
      <w:r>
        <w:rPr>
          <w:sz w:val="24"/>
          <w:szCs w:val="24"/>
        </w:rPr>
        <w:t>Senderos de la evolución humana</w:t>
      </w:r>
    </w:p>
    <w:p w:rsidR="002D1230" w:rsidRDefault="002D1230" w:rsidP="002D1230">
      <w:pPr>
        <w:pStyle w:val="Prrafodelista"/>
        <w:numPr>
          <w:ilvl w:val="0"/>
          <w:numId w:val="1"/>
        </w:numPr>
        <w:jc w:val="both"/>
        <w:rPr>
          <w:sz w:val="24"/>
          <w:szCs w:val="24"/>
        </w:rPr>
      </w:pPr>
      <w:r>
        <w:rPr>
          <w:sz w:val="24"/>
          <w:szCs w:val="24"/>
        </w:rPr>
        <w:t>Los vasos comunicantes</w:t>
      </w:r>
    </w:p>
    <w:p w:rsidR="002D1230" w:rsidRDefault="002D1230" w:rsidP="002D1230">
      <w:pPr>
        <w:pStyle w:val="Prrafodelista"/>
        <w:numPr>
          <w:ilvl w:val="0"/>
          <w:numId w:val="1"/>
        </w:numPr>
        <w:jc w:val="both"/>
        <w:rPr>
          <w:sz w:val="24"/>
          <w:szCs w:val="24"/>
        </w:rPr>
      </w:pPr>
      <w:r>
        <w:rPr>
          <w:sz w:val="24"/>
          <w:szCs w:val="24"/>
        </w:rPr>
        <w:t>Mazurca para dos muertos</w:t>
      </w:r>
    </w:p>
    <w:p w:rsidR="002D1230" w:rsidRDefault="002D1230" w:rsidP="002D1230">
      <w:pPr>
        <w:pStyle w:val="Prrafodelista"/>
        <w:numPr>
          <w:ilvl w:val="0"/>
          <w:numId w:val="1"/>
        </w:numPr>
        <w:jc w:val="both"/>
        <w:rPr>
          <w:sz w:val="24"/>
          <w:szCs w:val="24"/>
        </w:rPr>
      </w:pPr>
      <w:r>
        <w:rPr>
          <w:sz w:val="24"/>
          <w:szCs w:val="24"/>
        </w:rPr>
        <w:t>Madera de boj</w:t>
      </w:r>
    </w:p>
    <w:p w:rsidR="002D1230" w:rsidRDefault="002D1230" w:rsidP="002D1230">
      <w:pPr>
        <w:pStyle w:val="Prrafodelista"/>
        <w:numPr>
          <w:ilvl w:val="0"/>
          <w:numId w:val="1"/>
        </w:numPr>
        <w:jc w:val="both"/>
        <w:rPr>
          <w:sz w:val="24"/>
          <w:szCs w:val="24"/>
        </w:rPr>
      </w:pPr>
      <w:r>
        <w:rPr>
          <w:sz w:val="24"/>
          <w:szCs w:val="24"/>
        </w:rPr>
        <w:t>Esas nubes que pa</w:t>
      </w:r>
      <w:r w:rsidR="00D2283B">
        <w:rPr>
          <w:sz w:val="24"/>
          <w:szCs w:val="24"/>
        </w:rPr>
        <w:t>s</w:t>
      </w:r>
      <w:r>
        <w:rPr>
          <w:sz w:val="24"/>
          <w:szCs w:val="24"/>
        </w:rPr>
        <w:t>an</w:t>
      </w:r>
    </w:p>
    <w:p w:rsidR="002D1230" w:rsidRDefault="002D1230" w:rsidP="002D1230">
      <w:pPr>
        <w:pStyle w:val="Prrafodelista"/>
        <w:numPr>
          <w:ilvl w:val="0"/>
          <w:numId w:val="1"/>
        </w:numPr>
        <w:jc w:val="both"/>
        <w:rPr>
          <w:sz w:val="24"/>
          <w:szCs w:val="24"/>
        </w:rPr>
      </w:pPr>
      <w:r>
        <w:rPr>
          <w:sz w:val="24"/>
          <w:szCs w:val="24"/>
        </w:rPr>
        <w:t>Las botas de siete leguas</w:t>
      </w:r>
    </w:p>
    <w:p w:rsidR="002D1230" w:rsidRDefault="002D1230" w:rsidP="002D1230">
      <w:pPr>
        <w:pStyle w:val="Prrafodelista"/>
        <w:numPr>
          <w:ilvl w:val="0"/>
          <w:numId w:val="1"/>
        </w:numPr>
        <w:jc w:val="both"/>
        <w:rPr>
          <w:sz w:val="24"/>
          <w:szCs w:val="24"/>
        </w:rPr>
      </w:pPr>
      <w:r>
        <w:rPr>
          <w:sz w:val="24"/>
          <w:szCs w:val="24"/>
        </w:rPr>
        <w:t>Toreo de salón: farsa con acompañamiento de clamor y murga</w:t>
      </w:r>
    </w:p>
    <w:p w:rsidR="002D1230" w:rsidRDefault="002D1230" w:rsidP="002D1230">
      <w:pPr>
        <w:pStyle w:val="Prrafodelista"/>
        <w:numPr>
          <w:ilvl w:val="0"/>
          <w:numId w:val="1"/>
        </w:numPr>
        <w:jc w:val="both"/>
        <w:rPr>
          <w:sz w:val="24"/>
          <w:szCs w:val="24"/>
        </w:rPr>
      </w:pPr>
      <w:proofErr w:type="spellStart"/>
      <w:r>
        <w:rPr>
          <w:sz w:val="24"/>
          <w:szCs w:val="24"/>
        </w:rPr>
        <w:t>Mrs</w:t>
      </w:r>
      <w:proofErr w:type="spellEnd"/>
      <w:r>
        <w:rPr>
          <w:sz w:val="24"/>
          <w:szCs w:val="24"/>
        </w:rPr>
        <w:t xml:space="preserve"> </w:t>
      </w:r>
      <w:proofErr w:type="spellStart"/>
      <w:r>
        <w:rPr>
          <w:sz w:val="24"/>
          <w:szCs w:val="24"/>
        </w:rPr>
        <w:t>Caldwel</w:t>
      </w:r>
      <w:proofErr w:type="spellEnd"/>
      <w:r>
        <w:rPr>
          <w:sz w:val="24"/>
          <w:szCs w:val="24"/>
        </w:rPr>
        <w:t xml:space="preserve"> habla con su hijo</w:t>
      </w:r>
    </w:p>
    <w:p w:rsidR="002D1230" w:rsidRDefault="002D1230" w:rsidP="002D1230">
      <w:pPr>
        <w:pStyle w:val="Prrafodelista"/>
        <w:numPr>
          <w:ilvl w:val="0"/>
          <w:numId w:val="1"/>
        </w:numPr>
        <w:jc w:val="both"/>
        <w:rPr>
          <w:sz w:val="24"/>
          <w:szCs w:val="24"/>
        </w:rPr>
      </w:pPr>
      <w:r>
        <w:rPr>
          <w:sz w:val="24"/>
          <w:szCs w:val="24"/>
        </w:rPr>
        <w:t xml:space="preserve">Nuevo retablo de Don </w:t>
      </w:r>
      <w:proofErr w:type="spellStart"/>
      <w:r>
        <w:rPr>
          <w:sz w:val="24"/>
          <w:szCs w:val="24"/>
        </w:rPr>
        <w:t>Critobita</w:t>
      </w:r>
      <w:proofErr w:type="spellEnd"/>
      <w:r>
        <w:rPr>
          <w:sz w:val="24"/>
          <w:szCs w:val="24"/>
        </w:rPr>
        <w:t>: invenciones, figuraciones y alucinaciones</w:t>
      </w:r>
    </w:p>
    <w:p w:rsidR="002D1230" w:rsidRDefault="002D1230" w:rsidP="002D1230">
      <w:pPr>
        <w:pStyle w:val="Prrafodelista"/>
        <w:numPr>
          <w:ilvl w:val="0"/>
          <w:numId w:val="1"/>
        </w:numPr>
        <w:jc w:val="both"/>
        <w:rPr>
          <w:sz w:val="24"/>
          <w:szCs w:val="24"/>
        </w:rPr>
      </w:pPr>
      <w:r>
        <w:rPr>
          <w:sz w:val="24"/>
          <w:szCs w:val="24"/>
        </w:rPr>
        <w:t>Vuelta de hoja</w:t>
      </w:r>
    </w:p>
    <w:p w:rsidR="002D1230" w:rsidRDefault="002D1230" w:rsidP="002D1230">
      <w:pPr>
        <w:pStyle w:val="Prrafodelista"/>
        <w:numPr>
          <w:ilvl w:val="0"/>
          <w:numId w:val="1"/>
        </w:numPr>
        <w:jc w:val="both"/>
        <w:rPr>
          <w:sz w:val="24"/>
          <w:szCs w:val="24"/>
        </w:rPr>
      </w:pPr>
      <w:r>
        <w:rPr>
          <w:sz w:val="24"/>
          <w:szCs w:val="24"/>
        </w:rPr>
        <w:t>La familia de Pascual Duarte</w:t>
      </w:r>
    </w:p>
    <w:p w:rsidR="002D1230" w:rsidRDefault="002D1230" w:rsidP="002D1230">
      <w:pPr>
        <w:pStyle w:val="Prrafodelista"/>
        <w:numPr>
          <w:ilvl w:val="0"/>
          <w:numId w:val="1"/>
        </w:numPr>
        <w:jc w:val="both"/>
        <w:rPr>
          <w:sz w:val="24"/>
          <w:szCs w:val="24"/>
        </w:rPr>
      </w:pPr>
      <w:r>
        <w:rPr>
          <w:sz w:val="24"/>
          <w:szCs w:val="24"/>
        </w:rPr>
        <w:t>Café de artistas</w:t>
      </w:r>
    </w:p>
    <w:p w:rsidR="002D1230" w:rsidRDefault="002D1230" w:rsidP="002D1230">
      <w:pPr>
        <w:pStyle w:val="Prrafodelista"/>
        <w:numPr>
          <w:ilvl w:val="0"/>
          <w:numId w:val="1"/>
        </w:numPr>
        <w:jc w:val="both"/>
        <w:rPr>
          <w:sz w:val="24"/>
          <w:szCs w:val="24"/>
        </w:rPr>
      </w:pPr>
      <w:r>
        <w:rPr>
          <w:sz w:val="24"/>
          <w:szCs w:val="24"/>
        </w:rPr>
        <w:t xml:space="preserve">O camaleón </w:t>
      </w:r>
      <w:proofErr w:type="spellStart"/>
      <w:r>
        <w:rPr>
          <w:sz w:val="24"/>
          <w:szCs w:val="24"/>
        </w:rPr>
        <w:t>solteiro</w:t>
      </w:r>
      <w:proofErr w:type="spellEnd"/>
    </w:p>
    <w:p w:rsidR="002D1230" w:rsidRDefault="002D1230" w:rsidP="002D1230">
      <w:pPr>
        <w:pStyle w:val="Prrafodelista"/>
        <w:numPr>
          <w:ilvl w:val="0"/>
          <w:numId w:val="1"/>
        </w:numPr>
        <w:jc w:val="both"/>
        <w:rPr>
          <w:sz w:val="24"/>
          <w:szCs w:val="24"/>
        </w:rPr>
      </w:pPr>
      <w:r>
        <w:rPr>
          <w:sz w:val="24"/>
          <w:szCs w:val="24"/>
        </w:rPr>
        <w:t xml:space="preserve">El </w:t>
      </w:r>
      <w:proofErr w:type="spellStart"/>
      <w:r>
        <w:rPr>
          <w:sz w:val="24"/>
          <w:szCs w:val="24"/>
        </w:rPr>
        <w:t>Extramundi</w:t>
      </w:r>
      <w:proofErr w:type="spellEnd"/>
      <w:r>
        <w:rPr>
          <w:sz w:val="24"/>
          <w:szCs w:val="24"/>
        </w:rPr>
        <w:t xml:space="preserve"> y los papeles de </w:t>
      </w:r>
      <w:proofErr w:type="spellStart"/>
      <w:r>
        <w:rPr>
          <w:sz w:val="24"/>
          <w:szCs w:val="24"/>
        </w:rPr>
        <w:t>Iria</w:t>
      </w:r>
      <w:proofErr w:type="spellEnd"/>
      <w:r>
        <w:rPr>
          <w:sz w:val="24"/>
          <w:szCs w:val="24"/>
        </w:rPr>
        <w:t xml:space="preserve"> Flavia</w:t>
      </w:r>
    </w:p>
    <w:p w:rsidR="002D1230" w:rsidRDefault="002D1230" w:rsidP="002D1230">
      <w:pPr>
        <w:pStyle w:val="Prrafodelista"/>
        <w:numPr>
          <w:ilvl w:val="0"/>
          <w:numId w:val="1"/>
        </w:numPr>
        <w:jc w:val="both"/>
        <w:rPr>
          <w:sz w:val="24"/>
          <w:szCs w:val="24"/>
        </w:rPr>
      </w:pPr>
      <w:r>
        <w:rPr>
          <w:sz w:val="24"/>
          <w:szCs w:val="24"/>
        </w:rPr>
        <w:t>La dama pájara y otros cuentos</w:t>
      </w:r>
    </w:p>
    <w:p w:rsidR="002D1230" w:rsidRDefault="002D1230" w:rsidP="002D1230">
      <w:pPr>
        <w:pStyle w:val="Prrafodelista"/>
        <w:numPr>
          <w:ilvl w:val="0"/>
          <w:numId w:val="1"/>
        </w:numPr>
        <w:jc w:val="both"/>
        <w:rPr>
          <w:sz w:val="24"/>
          <w:szCs w:val="24"/>
        </w:rPr>
      </w:pPr>
      <w:r>
        <w:rPr>
          <w:sz w:val="24"/>
          <w:szCs w:val="24"/>
        </w:rPr>
        <w:t>Páginas escogidas</w:t>
      </w:r>
    </w:p>
    <w:p w:rsidR="002D1230" w:rsidRDefault="002D1230" w:rsidP="002D1230">
      <w:pPr>
        <w:pStyle w:val="Prrafodelista"/>
        <w:numPr>
          <w:ilvl w:val="0"/>
          <w:numId w:val="1"/>
        </w:numPr>
        <w:jc w:val="both"/>
        <w:rPr>
          <w:sz w:val="24"/>
          <w:szCs w:val="24"/>
        </w:rPr>
      </w:pPr>
      <w:r>
        <w:rPr>
          <w:sz w:val="24"/>
          <w:szCs w:val="24"/>
        </w:rPr>
        <w:t>Memorias, entendimientos y voluntades</w:t>
      </w:r>
    </w:p>
    <w:p w:rsidR="00E13662" w:rsidRPr="002D1230" w:rsidRDefault="00E13662" w:rsidP="002D1230">
      <w:pPr>
        <w:pStyle w:val="Prrafodelista"/>
        <w:numPr>
          <w:ilvl w:val="0"/>
          <w:numId w:val="1"/>
        </w:numPr>
        <w:jc w:val="both"/>
        <w:rPr>
          <w:sz w:val="24"/>
          <w:szCs w:val="24"/>
        </w:rPr>
      </w:pPr>
    </w:p>
    <w:p w:rsidR="0037135C" w:rsidRDefault="0037135C" w:rsidP="00C656C0">
      <w:pPr>
        <w:jc w:val="both"/>
        <w:rPr>
          <w:sz w:val="24"/>
          <w:szCs w:val="24"/>
        </w:rPr>
      </w:pPr>
    </w:p>
    <w:p w:rsidR="0037135C" w:rsidRPr="00F26ED6" w:rsidRDefault="0037135C" w:rsidP="00C656C0">
      <w:pPr>
        <w:jc w:val="both"/>
        <w:rPr>
          <w:sz w:val="24"/>
          <w:szCs w:val="24"/>
        </w:rPr>
      </w:pPr>
      <w:r w:rsidRPr="0037135C">
        <w:rPr>
          <w:b/>
          <w:sz w:val="28"/>
          <w:szCs w:val="24"/>
        </w:rPr>
        <w:t>Catálogos:</w:t>
      </w:r>
      <w:r>
        <w:rPr>
          <w:sz w:val="24"/>
          <w:szCs w:val="24"/>
        </w:rPr>
        <w:t xml:space="preserve"> Accediendo a nuestra biblioteca y haciendo un clic en catálogos, verá que disponemos de enlaces a catálogos de otras universidades, biblioteca nacional, bibliotecas públicas biblioteca digital hispana y también puede acceder al fondo digitalizado de la biblioteca UNED</w:t>
      </w:r>
    </w:p>
    <w:p w:rsidR="00F26ED6" w:rsidRPr="00F26ED6" w:rsidRDefault="000121F3">
      <w:pPr>
        <w:jc w:val="both"/>
        <w:rPr>
          <w:sz w:val="24"/>
          <w:szCs w:val="24"/>
        </w:rPr>
      </w:pPr>
      <w:r>
        <w:rPr>
          <w:noProof/>
        </w:rPr>
        <w:pict>
          <v:shape id="_x0000_s1027" type="#_x0000_t75" style="position:absolute;left:0;text-align:left;margin-left:94.95pt;margin-top:.3pt;width:120pt;height:143.3pt;z-index:-251656704;mso-position-horizontal-relative:text;mso-position-vertical-relative:text;mso-width-relative:page;mso-height-relative:page" wrapcoords="-136 0 -136 21504 21600 21504 21600 0 -136 0">
            <v:imagedata r:id="rId15" o:title="C JOSE CELA PEQUEÑO"/>
            <w10:wrap type="through"/>
          </v:shape>
        </w:pict>
      </w:r>
    </w:p>
    <w:sectPr w:rsidR="00F26ED6" w:rsidRPr="00F26ED6" w:rsidSect="00FE4739">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F47E6"/>
    <w:multiLevelType w:val="hybridMultilevel"/>
    <w:tmpl w:val="DF321CCA"/>
    <w:lvl w:ilvl="0" w:tplc="7A463C8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29"/>
    <w:rsid w:val="00005BBD"/>
    <w:rsid w:val="000121F3"/>
    <w:rsid w:val="000A5DB2"/>
    <w:rsid w:val="000B6E4F"/>
    <w:rsid w:val="000B70EE"/>
    <w:rsid w:val="000D03CB"/>
    <w:rsid w:val="000F6B22"/>
    <w:rsid w:val="00166BAB"/>
    <w:rsid w:val="00167321"/>
    <w:rsid w:val="0018147C"/>
    <w:rsid w:val="001B05F8"/>
    <w:rsid w:val="001B5C58"/>
    <w:rsid w:val="001C4862"/>
    <w:rsid w:val="001D53B0"/>
    <w:rsid w:val="002124DC"/>
    <w:rsid w:val="0022613F"/>
    <w:rsid w:val="0028548F"/>
    <w:rsid w:val="002907BE"/>
    <w:rsid w:val="002D1230"/>
    <w:rsid w:val="00351805"/>
    <w:rsid w:val="00370342"/>
    <w:rsid w:val="0037135C"/>
    <w:rsid w:val="004D0510"/>
    <w:rsid w:val="00503406"/>
    <w:rsid w:val="00503A42"/>
    <w:rsid w:val="005D7A45"/>
    <w:rsid w:val="005E200F"/>
    <w:rsid w:val="005E3670"/>
    <w:rsid w:val="0060406F"/>
    <w:rsid w:val="00653C86"/>
    <w:rsid w:val="006A3AD6"/>
    <w:rsid w:val="006D1EF7"/>
    <w:rsid w:val="006D4FC8"/>
    <w:rsid w:val="00790060"/>
    <w:rsid w:val="007E2A21"/>
    <w:rsid w:val="00864980"/>
    <w:rsid w:val="008744ED"/>
    <w:rsid w:val="008B102C"/>
    <w:rsid w:val="008E1529"/>
    <w:rsid w:val="009E1036"/>
    <w:rsid w:val="009F1F17"/>
    <w:rsid w:val="00A03AE3"/>
    <w:rsid w:val="00A3380C"/>
    <w:rsid w:val="00A522E6"/>
    <w:rsid w:val="00A63195"/>
    <w:rsid w:val="00AF0179"/>
    <w:rsid w:val="00AF17AB"/>
    <w:rsid w:val="00BD5A9A"/>
    <w:rsid w:val="00BE29A8"/>
    <w:rsid w:val="00C51C18"/>
    <w:rsid w:val="00C563F6"/>
    <w:rsid w:val="00C656C0"/>
    <w:rsid w:val="00C674F2"/>
    <w:rsid w:val="00C76DB6"/>
    <w:rsid w:val="00CC4C96"/>
    <w:rsid w:val="00D2283B"/>
    <w:rsid w:val="00D52310"/>
    <w:rsid w:val="00DB3025"/>
    <w:rsid w:val="00DD2F6F"/>
    <w:rsid w:val="00E13662"/>
    <w:rsid w:val="00E53CD3"/>
    <w:rsid w:val="00EA0735"/>
    <w:rsid w:val="00EA197A"/>
    <w:rsid w:val="00F26ED6"/>
    <w:rsid w:val="00F44E62"/>
    <w:rsid w:val="00FB1DD4"/>
    <w:rsid w:val="00FD08BD"/>
    <w:rsid w:val="00FE2CA2"/>
    <w:rsid w:val="00FE47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12C02F6-2191-46E1-ADBB-A28C7363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74F2"/>
    <w:rPr>
      <w:color w:val="0563C1" w:themeColor="hyperlink"/>
      <w:u w:val="single"/>
    </w:rPr>
  </w:style>
  <w:style w:type="paragraph" w:styleId="Prrafodelista">
    <w:name w:val="List Paragraph"/>
    <w:basedOn w:val="Normal"/>
    <w:uiPriority w:val="34"/>
    <w:qFormat/>
    <w:rsid w:val="002D1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688342">
      <w:bodyDiv w:val="1"/>
      <w:marLeft w:val="0"/>
      <w:marRight w:val="0"/>
      <w:marTop w:val="0"/>
      <w:marBottom w:val="0"/>
      <w:divBdr>
        <w:top w:val="none" w:sz="0" w:space="0" w:color="auto"/>
        <w:left w:val="none" w:sz="0" w:space="0" w:color="auto"/>
        <w:bottom w:val="none" w:sz="0" w:space="0" w:color="auto"/>
        <w:right w:val="none" w:sz="0" w:space="0" w:color="auto"/>
      </w:divBdr>
      <w:divsChild>
        <w:div w:id="736057305">
          <w:marLeft w:val="0"/>
          <w:marRight w:val="0"/>
          <w:marTop w:val="0"/>
          <w:marBottom w:val="0"/>
          <w:divBdr>
            <w:top w:val="none" w:sz="0" w:space="0" w:color="auto"/>
            <w:left w:val="none" w:sz="0" w:space="0" w:color="auto"/>
            <w:bottom w:val="none" w:sz="0" w:space="0" w:color="auto"/>
            <w:right w:val="none" w:sz="0" w:space="0" w:color="auto"/>
          </w:divBdr>
        </w:div>
        <w:div w:id="1385059146">
          <w:marLeft w:val="0"/>
          <w:marRight w:val="0"/>
          <w:marTop w:val="0"/>
          <w:marBottom w:val="0"/>
          <w:divBdr>
            <w:top w:val="none" w:sz="0" w:space="0" w:color="auto"/>
            <w:left w:val="none" w:sz="0" w:space="0" w:color="auto"/>
            <w:bottom w:val="none" w:sz="0" w:space="0" w:color="auto"/>
            <w:right w:val="none" w:sz="0" w:space="0" w:color="auto"/>
          </w:divBdr>
        </w:div>
        <w:div w:id="1873111763">
          <w:marLeft w:val="0"/>
          <w:marRight w:val="0"/>
          <w:marTop w:val="0"/>
          <w:marBottom w:val="0"/>
          <w:divBdr>
            <w:top w:val="none" w:sz="0" w:space="0" w:color="auto"/>
            <w:left w:val="none" w:sz="0" w:space="0" w:color="auto"/>
            <w:bottom w:val="none" w:sz="0" w:space="0" w:color="auto"/>
            <w:right w:val="none" w:sz="0" w:space="0" w:color="auto"/>
          </w:divBdr>
        </w:div>
        <w:div w:id="1432313872">
          <w:marLeft w:val="0"/>
          <w:marRight w:val="0"/>
          <w:marTop w:val="0"/>
          <w:marBottom w:val="0"/>
          <w:divBdr>
            <w:top w:val="none" w:sz="0" w:space="0" w:color="auto"/>
            <w:left w:val="none" w:sz="0" w:space="0" w:color="auto"/>
            <w:bottom w:val="none" w:sz="0" w:space="0" w:color="auto"/>
            <w:right w:val="none" w:sz="0" w:space="0" w:color="auto"/>
          </w:divBdr>
        </w:div>
        <w:div w:id="1509716782">
          <w:marLeft w:val="0"/>
          <w:marRight w:val="0"/>
          <w:marTop w:val="0"/>
          <w:marBottom w:val="0"/>
          <w:divBdr>
            <w:top w:val="none" w:sz="0" w:space="0" w:color="auto"/>
            <w:left w:val="none" w:sz="0" w:space="0" w:color="auto"/>
            <w:bottom w:val="none" w:sz="0" w:space="0" w:color="auto"/>
            <w:right w:val="none" w:sz="0" w:space="0" w:color="auto"/>
          </w:divBdr>
        </w:div>
        <w:div w:id="1737387696">
          <w:marLeft w:val="0"/>
          <w:marRight w:val="0"/>
          <w:marTop w:val="0"/>
          <w:marBottom w:val="0"/>
          <w:divBdr>
            <w:top w:val="none" w:sz="0" w:space="0" w:color="auto"/>
            <w:left w:val="none" w:sz="0" w:space="0" w:color="auto"/>
            <w:bottom w:val="none" w:sz="0" w:space="0" w:color="auto"/>
            <w:right w:val="none" w:sz="0" w:space="0" w:color="auto"/>
          </w:divBdr>
        </w:div>
        <w:div w:id="243799994">
          <w:marLeft w:val="0"/>
          <w:marRight w:val="0"/>
          <w:marTop w:val="0"/>
          <w:marBottom w:val="0"/>
          <w:divBdr>
            <w:top w:val="none" w:sz="0" w:space="0" w:color="auto"/>
            <w:left w:val="none" w:sz="0" w:space="0" w:color="auto"/>
            <w:bottom w:val="none" w:sz="0" w:space="0" w:color="auto"/>
            <w:right w:val="none" w:sz="0" w:space="0" w:color="auto"/>
          </w:divBdr>
        </w:div>
        <w:div w:id="1306937522">
          <w:marLeft w:val="0"/>
          <w:marRight w:val="0"/>
          <w:marTop w:val="0"/>
          <w:marBottom w:val="0"/>
          <w:divBdr>
            <w:top w:val="none" w:sz="0" w:space="0" w:color="auto"/>
            <w:left w:val="none" w:sz="0" w:space="0" w:color="auto"/>
            <w:bottom w:val="none" w:sz="0" w:space="0" w:color="auto"/>
            <w:right w:val="none" w:sz="0" w:space="0" w:color="auto"/>
          </w:divBdr>
        </w:div>
        <w:div w:id="1734036368">
          <w:marLeft w:val="0"/>
          <w:marRight w:val="0"/>
          <w:marTop w:val="0"/>
          <w:marBottom w:val="0"/>
          <w:divBdr>
            <w:top w:val="none" w:sz="0" w:space="0" w:color="auto"/>
            <w:left w:val="none" w:sz="0" w:space="0" w:color="auto"/>
            <w:bottom w:val="none" w:sz="0" w:space="0" w:color="auto"/>
            <w:right w:val="none" w:sz="0" w:space="0" w:color="auto"/>
          </w:divBdr>
        </w:div>
        <w:div w:id="1895121903">
          <w:marLeft w:val="0"/>
          <w:marRight w:val="0"/>
          <w:marTop w:val="0"/>
          <w:marBottom w:val="0"/>
          <w:divBdr>
            <w:top w:val="none" w:sz="0" w:space="0" w:color="auto"/>
            <w:left w:val="none" w:sz="0" w:space="0" w:color="auto"/>
            <w:bottom w:val="none" w:sz="0" w:space="0" w:color="auto"/>
            <w:right w:val="none" w:sz="0" w:space="0" w:color="auto"/>
          </w:divBdr>
        </w:div>
        <w:div w:id="937323484">
          <w:marLeft w:val="0"/>
          <w:marRight w:val="0"/>
          <w:marTop w:val="0"/>
          <w:marBottom w:val="0"/>
          <w:divBdr>
            <w:top w:val="none" w:sz="0" w:space="0" w:color="auto"/>
            <w:left w:val="none" w:sz="0" w:space="0" w:color="auto"/>
            <w:bottom w:val="none" w:sz="0" w:space="0" w:color="auto"/>
            <w:right w:val="none" w:sz="0" w:space="0" w:color="auto"/>
          </w:divBdr>
        </w:div>
        <w:div w:id="51395382">
          <w:marLeft w:val="0"/>
          <w:marRight w:val="0"/>
          <w:marTop w:val="0"/>
          <w:marBottom w:val="0"/>
          <w:divBdr>
            <w:top w:val="none" w:sz="0" w:space="0" w:color="auto"/>
            <w:left w:val="none" w:sz="0" w:space="0" w:color="auto"/>
            <w:bottom w:val="none" w:sz="0" w:space="0" w:color="auto"/>
            <w:right w:val="none" w:sz="0" w:space="0" w:color="auto"/>
          </w:divBdr>
        </w:div>
        <w:div w:id="753624187">
          <w:marLeft w:val="0"/>
          <w:marRight w:val="0"/>
          <w:marTop w:val="0"/>
          <w:marBottom w:val="0"/>
          <w:divBdr>
            <w:top w:val="none" w:sz="0" w:space="0" w:color="auto"/>
            <w:left w:val="none" w:sz="0" w:space="0" w:color="auto"/>
            <w:bottom w:val="none" w:sz="0" w:space="0" w:color="auto"/>
            <w:right w:val="none" w:sz="0" w:space="0" w:color="auto"/>
          </w:divBdr>
        </w:div>
        <w:div w:id="1874226450">
          <w:marLeft w:val="0"/>
          <w:marRight w:val="0"/>
          <w:marTop w:val="0"/>
          <w:marBottom w:val="0"/>
          <w:divBdr>
            <w:top w:val="none" w:sz="0" w:space="0" w:color="auto"/>
            <w:left w:val="none" w:sz="0" w:space="0" w:color="auto"/>
            <w:bottom w:val="none" w:sz="0" w:space="0" w:color="auto"/>
            <w:right w:val="none" w:sz="0" w:space="0" w:color="auto"/>
          </w:divBdr>
        </w:div>
        <w:div w:id="2057269574">
          <w:marLeft w:val="0"/>
          <w:marRight w:val="0"/>
          <w:marTop w:val="0"/>
          <w:marBottom w:val="0"/>
          <w:divBdr>
            <w:top w:val="none" w:sz="0" w:space="0" w:color="auto"/>
            <w:left w:val="none" w:sz="0" w:space="0" w:color="auto"/>
            <w:bottom w:val="none" w:sz="0" w:space="0" w:color="auto"/>
            <w:right w:val="none" w:sz="0" w:space="0" w:color="auto"/>
          </w:divBdr>
        </w:div>
        <w:div w:id="969163401">
          <w:marLeft w:val="0"/>
          <w:marRight w:val="0"/>
          <w:marTop w:val="0"/>
          <w:marBottom w:val="0"/>
          <w:divBdr>
            <w:top w:val="none" w:sz="0" w:space="0" w:color="auto"/>
            <w:left w:val="none" w:sz="0" w:space="0" w:color="auto"/>
            <w:bottom w:val="none" w:sz="0" w:space="0" w:color="auto"/>
            <w:right w:val="none" w:sz="0" w:space="0" w:color="auto"/>
          </w:divBdr>
        </w:div>
        <w:div w:id="25960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es/sites/default/files/Conferencia_Dario_Villanueva._Homenaje_a_Camilo_Jose_Cela._070916.pdf" TargetMode="External"/><Relationship Id="rId13" Type="http://schemas.openxmlformats.org/officeDocument/2006/relationships/hyperlink" Target="http://www.elespectadorimaginario.com/cela-y-cine/" TargetMode="External"/><Relationship Id="rId3" Type="http://schemas.openxmlformats.org/officeDocument/2006/relationships/settings" Target="settings.xml"/><Relationship Id="rId7" Type="http://schemas.openxmlformats.org/officeDocument/2006/relationships/hyperlink" Target="http://www.rtve.es/alacarta/videos/esta-es-mi-tierra/esta-tierra-iria-flavia-camilo-jose-cela/2414158/" TargetMode="External"/><Relationship Id="rId12" Type="http://schemas.openxmlformats.org/officeDocument/2006/relationships/hyperlink" Target="http://www.cervantes.es/bibliotecas_documentacion_espanol/biografias/tel_aviv_camilo_jose_cela_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tve.es/alacarta/videos/quien-es/quien-camilo-jose-cela/2802095/" TargetMode="External"/><Relationship Id="rId11" Type="http://schemas.openxmlformats.org/officeDocument/2006/relationships/hyperlink" Target="https://fundacioncela.wordpress.com/fundacion/sede/" TargetMode="External"/><Relationship Id="rId5" Type="http://schemas.openxmlformats.org/officeDocument/2006/relationships/image" Target="media/image1.png"/><Relationship Id="rId15" Type="http://schemas.openxmlformats.org/officeDocument/2006/relationships/image" Target="media/image2.jpeg"/><Relationship Id="rId10" Type="http://schemas.openxmlformats.org/officeDocument/2006/relationships/hyperlink" Target="http://www.actuall.com/criterio/democracia/la-infanteria-en-deuda-con-camilo-jose-cela-por-el-general-davila/" TargetMode="External"/><Relationship Id="rId4" Type="http://schemas.openxmlformats.org/officeDocument/2006/relationships/webSettings" Target="webSettings.xml"/><Relationship Id="rId9" Type="http://schemas.openxmlformats.org/officeDocument/2006/relationships/hyperlink" Target="https://generaldavila.wordpress.com/" TargetMode="External"/><Relationship Id="rId14" Type="http://schemas.openxmlformats.org/officeDocument/2006/relationships/hyperlink" Target="https://www.youtube.com/watch?v=qU3EToIWK8k&amp;t=9329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569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PORTELA SOLLA</dc:creator>
  <cp:keywords/>
  <dc:description/>
  <cp:lastModifiedBy>ROSA PORTELA SOLLA</cp:lastModifiedBy>
  <cp:revision>24</cp:revision>
  <dcterms:created xsi:type="dcterms:W3CDTF">2016-11-18T14:18:00Z</dcterms:created>
  <dcterms:modified xsi:type="dcterms:W3CDTF">2017-02-02T11:59:00Z</dcterms:modified>
</cp:coreProperties>
</file>